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FE85" w14:textId="77777777" w:rsidR="003A719A" w:rsidRPr="000C4471" w:rsidRDefault="003A719A" w:rsidP="003A719A">
      <w:pPr>
        <w:jc w:val="center"/>
        <w:rPr>
          <w:b/>
          <w:smallCaps/>
          <w:sz w:val="28"/>
          <w:szCs w:val="28"/>
          <w:u w:val="single"/>
        </w:rPr>
      </w:pPr>
      <w:bookmarkStart w:id="0" w:name="_GoBack"/>
      <w:bookmarkEnd w:id="0"/>
      <w:r w:rsidRPr="000C4471">
        <w:rPr>
          <w:b/>
          <w:smallCaps/>
          <w:sz w:val="28"/>
          <w:szCs w:val="28"/>
          <w:u w:val="single"/>
        </w:rPr>
        <w:t>Check List para Constituição de Projetos de Pesquisa e envio ao CoEP</w:t>
      </w:r>
    </w:p>
    <w:p w14:paraId="399A0E3B" w14:textId="77777777" w:rsidR="003A719A" w:rsidRDefault="003A719A" w:rsidP="003A719A">
      <w:pPr>
        <w:spacing w:after="0" w:line="240" w:lineRule="auto"/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6"/>
        <w:gridCol w:w="2106"/>
        <w:gridCol w:w="993"/>
      </w:tblGrid>
      <w:tr w:rsidR="003A719A" w:rsidRPr="00543226" w14:paraId="62F6B2F1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620C612" w14:textId="77777777" w:rsidR="003A719A" w:rsidRPr="008F2B43" w:rsidRDefault="003A719A" w:rsidP="0068456F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</w:pPr>
            <w:r w:rsidRPr="008F2B43"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 xml:space="preserve">1) </w:t>
            </w:r>
            <w:r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>Orientações Gerais</w:t>
            </w:r>
          </w:p>
        </w:tc>
        <w:tc>
          <w:tcPr>
            <w:tcW w:w="2106" w:type="dxa"/>
            <w:vAlign w:val="center"/>
          </w:tcPr>
          <w:p w14:paraId="125B9C2D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Resoluções e Normativas</w:t>
            </w:r>
          </w:p>
        </w:tc>
        <w:tc>
          <w:tcPr>
            <w:tcW w:w="993" w:type="dxa"/>
          </w:tcPr>
          <w:p w14:paraId="5F831295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77E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Check List</w:t>
            </w:r>
          </w:p>
          <w:p w14:paraId="426CCCB9" w14:textId="77777777" w:rsidR="003A719A" w:rsidRPr="00A77E13" w:rsidRDefault="003A719A" w:rsidP="003A719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C52CAB0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D3BAA4F" w14:textId="77777777" w:rsidR="003A719A" w:rsidRPr="00B957AC" w:rsidRDefault="003A719A" w:rsidP="00684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B957AC">
              <w:rPr>
                <w:rFonts w:eastAsia="Times New Roman" w:cs="Times New Roman"/>
                <w:color w:val="000000"/>
                <w:lang w:eastAsia="pt-BR"/>
              </w:rPr>
              <w:t>A. Preencher todos os itens da Plataforma Brasil do mesmo modo que se encontram preenchidos no Projeto elaborado em Word ou similar</w:t>
            </w:r>
          </w:p>
        </w:tc>
        <w:tc>
          <w:tcPr>
            <w:tcW w:w="2106" w:type="dxa"/>
            <w:vAlign w:val="center"/>
          </w:tcPr>
          <w:p w14:paraId="65015B9C" w14:textId="5E182234" w:rsidR="003A719A" w:rsidRPr="00D51099" w:rsidRDefault="009A4EC7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</w:t>
            </w:r>
          </w:p>
        </w:tc>
        <w:tc>
          <w:tcPr>
            <w:tcW w:w="993" w:type="dxa"/>
          </w:tcPr>
          <w:p w14:paraId="00245162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7F13247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F366A40" w14:textId="77777777" w:rsidR="003A719A" w:rsidRPr="00B957AC" w:rsidRDefault="003A719A" w:rsidP="00684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B. Cadastrar todos os pesquisadores como membros da equipe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na Plataforma Brasil</w:t>
            </w:r>
          </w:p>
        </w:tc>
        <w:tc>
          <w:tcPr>
            <w:tcW w:w="2106" w:type="dxa"/>
            <w:vAlign w:val="center"/>
          </w:tcPr>
          <w:p w14:paraId="4596F6D3" w14:textId="33083CFA" w:rsidR="003A719A" w:rsidRPr="00D51099" w:rsidRDefault="009A4EC7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</w:t>
            </w:r>
          </w:p>
        </w:tc>
        <w:tc>
          <w:tcPr>
            <w:tcW w:w="993" w:type="dxa"/>
          </w:tcPr>
          <w:p w14:paraId="4B87E88C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B8B0C1A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3B22AB74" w14:textId="77777777" w:rsidR="003A719A" w:rsidRPr="00B957AC" w:rsidRDefault="003A719A" w:rsidP="00684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B957AC">
              <w:rPr>
                <w:rFonts w:eastAsia="Times New Roman" w:cs="Times New Roman"/>
                <w:color w:val="000000"/>
                <w:lang w:eastAsia="pt-BR"/>
              </w:rPr>
              <w:t>C. Incluir a instituição coparticipante na Plataforma Brasil (quando pertinente)</w:t>
            </w:r>
          </w:p>
        </w:tc>
        <w:tc>
          <w:tcPr>
            <w:tcW w:w="2106" w:type="dxa"/>
            <w:vAlign w:val="center"/>
          </w:tcPr>
          <w:p w14:paraId="3C185CEE" w14:textId="15E95255" w:rsidR="003A719A" w:rsidRPr="00D51099" w:rsidRDefault="009A4EC7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</w:t>
            </w:r>
          </w:p>
        </w:tc>
        <w:tc>
          <w:tcPr>
            <w:tcW w:w="993" w:type="dxa"/>
          </w:tcPr>
          <w:p w14:paraId="0DB1DD7F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92F328D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05C3FC7" w14:textId="77777777" w:rsidR="003A719A" w:rsidRPr="008F2B43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D. Folha de Rosto PB: preenchida, carimbada e assinada pelo pesquisador e pelo Coordenador do Curso (ou Coordenação Geral quando o pesquisador principal for o Coordenador do Curso)</w:t>
            </w:r>
          </w:p>
        </w:tc>
        <w:tc>
          <w:tcPr>
            <w:tcW w:w="2106" w:type="dxa"/>
            <w:vAlign w:val="center"/>
          </w:tcPr>
          <w:p w14:paraId="0E07725D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Norma Operacional nº 001/2013 - item 3.3, ítem “a” e item 3 do anexo II)</w:t>
            </w:r>
          </w:p>
        </w:tc>
        <w:tc>
          <w:tcPr>
            <w:tcW w:w="993" w:type="dxa"/>
          </w:tcPr>
          <w:p w14:paraId="4EBB0EAF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4656742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2B34967" w14:textId="77777777" w:rsidR="003A719A" w:rsidRPr="008F2B43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E. Não utilizar o termo “sujeito” em nenhum momento no projeto desenvolvido. Substituir “sujeito” por “participante”</w:t>
            </w:r>
          </w:p>
        </w:tc>
        <w:tc>
          <w:tcPr>
            <w:tcW w:w="2106" w:type="dxa"/>
            <w:vAlign w:val="center"/>
          </w:tcPr>
          <w:p w14:paraId="5313C9C3" w14:textId="1D77BF0F" w:rsidR="003A719A" w:rsidRPr="00D51099" w:rsidRDefault="009A4EC7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</w:t>
            </w:r>
          </w:p>
        </w:tc>
        <w:tc>
          <w:tcPr>
            <w:tcW w:w="993" w:type="dxa"/>
          </w:tcPr>
          <w:p w14:paraId="39301369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D4023D8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413706B9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F. Anexar carta da Instituição coparticipante (quando pertinente) escrita em papel timbrado devidamente assinada e carimbada.</w:t>
            </w:r>
          </w:p>
          <w:p w14:paraId="7709C670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14:paraId="4D0EB1B8" w14:textId="77777777" w:rsidR="003A719A" w:rsidRPr="00B72FC1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72FC1">
              <w:rPr>
                <w:rFonts w:ascii="Calibri" w:hAnsi="Calibri"/>
                <w:color w:val="000000"/>
                <w:sz w:val="20"/>
                <w:szCs w:val="20"/>
              </w:rPr>
              <w:t>Instituição coparticipante de pesquisa - organização, pública ou privada, legitimamente constituída e habilitada, na qual alguma das fases ou etapas da pesquisa se desenvolve</w:t>
            </w:r>
          </w:p>
        </w:tc>
        <w:tc>
          <w:tcPr>
            <w:tcW w:w="2106" w:type="dxa"/>
            <w:vAlign w:val="center"/>
          </w:tcPr>
          <w:p w14:paraId="47C4C393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II.9, ítem b)</w:t>
            </w:r>
          </w:p>
        </w:tc>
        <w:tc>
          <w:tcPr>
            <w:tcW w:w="993" w:type="dxa"/>
          </w:tcPr>
          <w:p w14:paraId="628FAF2C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67856EB9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0ABEEC8" w14:textId="77777777" w:rsidR="003A719A" w:rsidRPr="008F2B43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77E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Toda a documentação deve estar em língua portuguesa. Declarações e documentos similares devem estar traduzidos e acompanhados dos documentos originais.</w:t>
            </w:r>
          </w:p>
        </w:tc>
        <w:tc>
          <w:tcPr>
            <w:tcW w:w="2106" w:type="dxa"/>
            <w:vAlign w:val="center"/>
          </w:tcPr>
          <w:p w14:paraId="3EF45C47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Resolução CNS nº 466/12</w:t>
            </w:r>
          </w:p>
        </w:tc>
        <w:tc>
          <w:tcPr>
            <w:tcW w:w="993" w:type="dxa"/>
          </w:tcPr>
          <w:p w14:paraId="3F84DFAB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6503A485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04F5939D" w14:textId="77777777" w:rsidR="003A719A" w:rsidRPr="008F2B43" w:rsidRDefault="003A719A" w:rsidP="0068456F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</w:pPr>
            <w:r w:rsidRPr="008F2B43"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>2) Itens que devem ser Contemplados no TCLE</w:t>
            </w:r>
          </w:p>
          <w:p w14:paraId="5C2CB0CB" w14:textId="77777777" w:rsidR="003A719A" w:rsidRPr="008F2B43" w:rsidRDefault="003A719A" w:rsidP="00684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F2B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Lembrete: O TCLE deve ser feito em formato de convite e conter todos os itens descritos a seguir</w:t>
            </w:r>
          </w:p>
        </w:tc>
        <w:tc>
          <w:tcPr>
            <w:tcW w:w="2106" w:type="dxa"/>
            <w:vAlign w:val="center"/>
          </w:tcPr>
          <w:p w14:paraId="398755E1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</w:tcPr>
          <w:p w14:paraId="17F6756D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C6EA677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7CB7EEC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 título do documento deve ser Termo de Consentimento Livre e esclarecido</w:t>
            </w:r>
          </w:p>
        </w:tc>
        <w:tc>
          <w:tcPr>
            <w:tcW w:w="2106" w:type="dxa"/>
            <w:vAlign w:val="center"/>
          </w:tcPr>
          <w:p w14:paraId="34D10032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</w:t>
            </w:r>
          </w:p>
        </w:tc>
        <w:tc>
          <w:tcPr>
            <w:tcW w:w="993" w:type="dxa"/>
          </w:tcPr>
          <w:p w14:paraId="51015D8C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77E40C0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7BF4FE91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C33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Termos de consentimento longos e excessivamente detalhados não são desejáveis.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00D6EAA1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</w:t>
            </w:r>
          </w:p>
        </w:tc>
        <w:tc>
          <w:tcPr>
            <w:tcW w:w="993" w:type="dxa"/>
          </w:tcPr>
          <w:p w14:paraId="4FF3CFF8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0C3752E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186DB05" w14:textId="77777777" w:rsidR="003A719A" w:rsidRPr="008F2B43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Apresenta cabeçalho do órgão/setor ao qual o pesquisador responsável pela pesquisa está vinculado  e em rodapé com as informações deste setor</w:t>
            </w:r>
            <w:r w:rsidRPr="008F2B4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(endereço,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F2B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telefone, e-mail, outros)</w:t>
            </w:r>
            <w:r w:rsidRPr="008F2B4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4D8D1D6A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IV.5, ítem “d”</w:t>
            </w:r>
          </w:p>
        </w:tc>
        <w:tc>
          <w:tcPr>
            <w:tcW w:w="993" w:type="dxa"/>
          </w:tcPr>
          <w:p w14:paraId="39AE5A1A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2D50BD45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15734878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F2B43">
              <w:rPr>
                <w:rFonts w:ascii="Calibri" w:hAnsi="Calibri"/>
                <w:color w:val="000000"/>
                <w:sz w:val="24"/>
                <w:szCs w:val="24"/>
              </w:rPr>
              <w:t xml:space="preserve">Título da pesquisa </w:t>
            </w:r>
          </w:p>
        </w:tc>
        <w:tc>
          <w:tcPr>
            <w:tcW w:w="2106" w:type="dxa"/>
            <w:vAlign w:val="center"/>
          </w:tcPr>
          <w:p w14:paraId="02AFE6A9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Norma Operacional 001/2013, item 3.3, ítem “i”</w:t>
            </w:r>
          </w:p>
        </w:tc>
        <w:tc>
          <w:tcPr>
            <w:tcW w:w="993" w:type="dxa"/>
          </w:tcPr>
          <w:p w14:paraId="31308450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777F761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0D79C022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Justificativa da realização da pesquisa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12CC9772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“a”</w:t>
            </w:r>
          </w:p>
        </w:tc>
        <w:tc>
          <w:tcPr>
            <w:tcW w:w="993" w:type="dxa"/>
          </w:tcPr>
          <w:p w14:paraId="4DDAA1A4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4E1D47E4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305A262C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Objetivos da pesquisa proposta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0D7728F9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“a”</w:t>
            </w:r>
          </w:p>
        </w:tc>
        <w:tc>
          <w:tcPr>
            <w:tcW w:w="993" w:type="dxa"/>
          </w:tcPr>
          <w:p w14:paraId="2F6B9AC5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939C4BF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45BC4E0" w14:textId="3B77AEAB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Procedimentos de pesquisa claramente descritos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0620F">
              <w:rPr>
                <w:rFonts w:ascii="Calibri" w:hAnsi="Calibri"/>
                <w:color w:val="000000"/>
              </w:rPr>
              <w:t>(incluindo o tempo que será dispendido para participação no estudo)</w:t>
            </w:r>
          </w:p>
        </w:tc>
        <w:tc>
          <w:tcPr>
            <w:tcW w:w="2106" w:type="dxa"/>
            <w:vAlign w:val="center"/>
          </w:tcPr>
          <w:p w14:paraId="5F9CB76A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“a”</w:t>
            </w:r>
          </w:p>
        </w:tc>
        <w:tc>
          <w:tcPr>
            <w:tcW w:w="993" w:type="dxa"/>
          </w:tcPr>
          <w:p w14:paraId="1A3548E2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1A3CB682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083D812C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Informações </w:t>
            </w:r>
            <w:r>
              <w:rPr>
                <w:rFonts w:ascii="Calibri" w:hAnsi="Calibri"/>
                <w:color w:val="000000"/>
              </w:rPr>
              <w:t>de contato do/s pesquisador/es</w:t>
            </w:r>
          </w:p>
        </w:tc>
        <w:tc>
          <w:tcPr>
            <w:tcW w:w="2106" w:type="dxa"/>
            <w:vAlign w:val="center"/>
          </w:tcPr>
          <w:p w14:paraId="3A9127C9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“d"</w:t>
            </w:r>
          </w:p>
        </w:tc>
        <w:tc>
          <w:tcPr>
            <w:tcW w:w="993" w:type="dxa"/>
          </w:tcPr>
          <w:p w14:paraId="6DB029B3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E731A75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6326415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lastRenderedPageBreak/>
              <w:t xml:space="preserve">Endereço, contato telefônico do </w:t>
            </w:r>
            <w:r>
              <w:rPr>
                <w:rFonts w:ascii="Calibri" w:hAnsi="Calibri"/>
                <w:color w:val="000000"/>
              </w:rPr>
              <w:t>CoEP</w:t>
            </w:r>
            <w:r w:rsidRPr="0054322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76363EB6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“d")</w:t>
            </w:r>
          </w:p>
        </w:tc>
        <w:tc>
          <w:tcPr>
            <w:tcW w:w="993" w:type="dxa"/>
          </w:tcPr>
          <w:p w14:paraId="1A10B817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42DD9F59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70CAB4A5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Linguagem clara e acessível</w:t>
            </w:r>
            <w:r>
              <w:rPr>
                <w:rFonts w:ascii="Calibri" w:hAnsi="Calibri"/>
                <w:color w:val="000000"/>
              </w:rPr>
              <w:t xml:space="preserve">, adequado à faixa etária.  </w:t>
            </w:r>
          </w:p>
          <w:p w14:paraId="2B811C59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  <w:r w:rsidRPr="00CC33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ever cuidadosamente o TCLE em busca de termos técnicos e inapropriad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amente empregados ou traduzidos para substituí-los por linguagem simples.</w:t>
            </w:r>
          </w:p>
        </w:tc>
        <w:tc>
          <w:tcPr>
            <w:tcW w:w="2106" w:type="dxa"/>
            <w:vAlign w:val="center"/>
          </w:tcPr>
          <w:p w14:paraId="1329464C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“d")</w:t>
            </w:r>
          </w:p>
        </w:tc>
        <w:tc>
          <w:tcPr>
            <w:tcW w:w="993" w:type="dxa"/>
          </w:tcPr>
          <w:p w14:paraId="317A7B6C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4F19B71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4B36ED40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Pr="00543226">
              <w:rPr>
                <w:rFonts w:ascii="Calibri" w:hAnsi="Calibri"/>
                <w:color w:val="000000"/>
              </w:rPr>
              <w:t>inguagem dir</w:t>
            </w:r>
            <w:r>
              <w:rPr>
                <w:rFonts w:ascii="Calibri" w:hAnsi="Calibri"/>
                <w:color w:val="000000"/>
              </w:rPr>
              <w:t xml:space="preserve">eta ao participante da pesquisa,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escrito em forma de convite e não de declaração</w:t>
            </w:r>
          </w:p>
        </w:tc>
        <w:tc>
          <w:tcPr>
            <w:tcW w:w="2106" w:type="dxa"/>
            <w:vAlign w:val="center"/>
          </w:tcPr>
          <w:p w14:paraId="15389AE0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“d")</w:t>
            </w:r>
          </w:p>
        </w:tc>
        <w:tc>
          <w:tcPr>
            <w:tcW w:w="993" w:type="dxa"/>
          </w:tcPr>
          <w:p w14:paraId="379A490F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2A6573D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33E51378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Garantia de recebimento de uma via assinada e rubricada em todas as páginas do termo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7628BF21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IV.3, ítem “d")</w:t>
            </w:r>
          </w:p>
        </w:tc>
        <w:tc>
          <w:tcPr>
            <w:tcW w:w="993" w:type="dxa"/>
          </w:tcPr>
          <w:p w14:paraId="14393B58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614F071C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726DA8CE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No TCLE, para caso de pais/responsáveis não </w:t>
            </w:r>
            <w:r>
              <w:rPr>
                <w:rFonts w:ascii="Calibri" w:hAnsi="Calibri"/>
                <w:color w:val="000000"/>
              </w:rPr>
              <w:t>letra</w:t>
            </w:r>
            <w:r w:rsidRPr="00543226">
              <w:rPr>
                <w:rFonts w:ascii="Calibri" w:hAnsi="Calibri"/>
                <w:color w:val="000000"/>
              </w:rPr>
              <w:t>dos, deverá ser apresentado o local para assinatura datiloscópica e para duas testemunhas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73F1EB88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– IV.6, ítem “a” e II.25)</w:t>
            </w:r>
          </w:p>
        </w:tc>
        <w:tc>
          <w:tcPr>
            <w:tcW w:w="993" w:type="dxa"/>
          </w:tcPr>
          <w:p w14:paraId="22E5B49F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240DBC4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FD0A4B9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Resultados da pesquisa serão tornados públicos, sejam eles favoráveis ou não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724C2818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Resolução466/2012-XI.2, ítem “g”)</w:t>
            </w:r>
          </w:p>
        </w:tc>
        <w:tc>
          <w:tcPr>
            <w:tcW w:w="993" w:type="dxa"/>
          </w:tcPr>
          <w:p w14:paraId="6EAB0738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4CAD2A99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7D3BC1BF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Pr="00275C60">
              <w:rPr>
                <w:rFonts w:ascii="Calibri" w:hAnsi="Calibri"/>
                <w:color w:val="000000"/>
              </w:rPr>
              <w:t>arantia de plena liberdade ao participante da pesquisa, de recusar-se a participar ou retirar seu consentimento, em qualquer fase da pesquisa, sem penalização alguma</w:t>
            </w:r>
          </w:p>
        </w:tc>
        <w:tc>
          <w:tcPr>
            <w:tcW w:w="2106" w:type="dxa"/>
            <w:vAlign w:val="center"/>
          </w:tcPr>
          <w:p w14:paraId="7884AA87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 item IV.3, item “d”</w:t>
            </w:r>
          </w:p>
        </w:tc>
        <w:tc>
          <w:tcPr>
            <w:tcW w:w="993" w:type="dxa"/>
          </w:tcPr>
          <w:p w14:paraId="148EFDD9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3E38C1D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A481556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  <w:r w:rsidRPr="005E36EE">
              <w:rPr>
                <w:rFonts w:ascii="Calibri" w:hAnsi="Calibri"/>
                <w:color w:val="000000"/>
              </w:rPr>
              <w:t>arantia de manutenção do sigilo e da privacidade dos participantes da pesquisa durante todas as fases da pesquisa.</w:t>
            </w:r>
          </w:p>
          <w:p w14:paraId="2A675158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58A87349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Obs. É</w:t>
            </w:r>
            <w:r w:rsidRPr="005E36EE">
              <w:rPr>
                <w:rFonts w:ascii="Calibri" w:hAnsi="Calibri"/>
                <w:color w:val="000000"/>
              </w:rPr>
              <w:t xml:space="preserve"> preciso explicitar que os dados do participante da pesquisa serão encaminhados ao patrocinador ou a terceiros de forma anonimizada</w:t>
            </w:r>
            <w:r>
              <w:rPr>
                <w:rFonts w:ascii="Calibri" w:hAnsi="Calibri"/>
                <w:color w:val="000000"/>
              </w:rPr>
              <w:t xml:space="preserve"> (quando pertinente). Deve ser descrito quais mecanismos serão utilizados para isso.</w:t>
            </w:r>
          </w:p>
        </w:tc>
        <w:tc>
          <w:tcPr>
            <w:tcW w:w="2106" w:type="dxa"/>
            <w:vAlign w:val="center"/>
          </w:tcPr>
          <w:p w14:paraId="515B9AF3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“e”; IV.8)</w:t>
            </w:r>
          </w:p>
        </w:tc>
        <w:tc>
          <w:tcPr>
            <w:tcW w:w="993" w:type="dxa"/>
          </w:tcPr>
          <w:p w14:paraId="4254378A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630B0E00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3B830C5A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Riscos, desconfortos e medidas para </w:t>
            </w:r>
            <w:r>
              <w:rPr>
                <w:rFonts w:ascii="Calibri" w:hAnsi="Calibri"/>
                <w:color w:val="000000"/>
              </w:rPr>
              <w:t xml:space="preserve">manejo e </w:t>
            </w:r>
            <w:r w:rsidRPr="00543226">
              <w:rPr>
                <w:rFonts w:ascii="Calibri" w:hAnsi="Calibri"/>
                <w:color w:val="000000"/>
              </w:rPr>
              <w:t xml:space="preserve">redução de danos aos participantes </w:t>
            </w:r>
          </w:p>
        </w:tc>
        <w:tc>
          <w:tcPr>
            <w:tcW w:w="2106" w:type="dxa"/>
            <w:vAlign w:val="center"/>
          </w:tcPr>
          <w:p w14:paraId="2D7DAE0A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“b”)</w:t>
            </w:r>
          </w:p>
        </w:tc>
        <w:tc>
          <w:tcPr>
            <w:tcW w:w="993" w:type="dxa"/>
          </w:tcPr>
          <w:p w14:paraId="498A8B33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278BE5B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3A24F41C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Benefícios aos participantes </w:t>
            </w:r>
          </w:p>
        </w:tc>
        <w:tc>
          <w:tcPr>
            <w:tcW w:w="2106" w:type="dxa"/>
            <w:vAlign w:val="center"/>
          </w:tcPr>
          <w:p w14:paraId="36B5B568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V.2; III.2, ítem “n”)</w:t>
            </w:r>
          </w:p>
        </w:tc>
        <w:tc>
          <w:tcPr>
            <w:tcW w:w="993" w:type="dxa"/>
          </w:tcPr>
          <w:p w14:paraId="73FD2B73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194503DD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7D2B9254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Garantia de liberdade para se recusar a participar ou retirar o consentimento em qualquer fase da pesquisa </w:t>
            </w:r>
          </w:p>
        </w:tc>
        <w:tc>
          <w:tcPr>
            <w:tcW w:w="2106" w:type="dxa"/>
            <w:vAlign w:val="center"/>
          </w:tcPr>
          <w:p w14:paraId="0B99A897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“d”)</w:t>
            </w:r>
          </w:p>
        </w:tc>
        <w:tc>
          <w:tcPr>
            <w:tcW w:w="993" w:type="dxa"/>
          </w:tcPr>
          <w:p w14:paraId="20E556F0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2E9DEC70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07B2047D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Garantia de ressarcimento das despesas decorrentes da participação na pesquisa, inclusive no acompanhamento, quando </w:t>
            </w:r>
            <w:r>
              <w:rPr>
                <w:rFonts w:ascii="Calibri" w:hAnsi="Calibri"/>
                <w:color w:val="000000"/>
              </w:rPr>
              <w:t>pertinente.</w:t>
            </w:r>
          </w:p>
          <w:p w14:paraId="5362E2A9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139E5087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Obs. É inadequado que o ressarcimento seja apresentado com limite de valores estabelecidos pelos pesquisadores </w:t>
            </w:r>
          </w:p>
        </w:tc>
        <w:tc>
          <w:tcPr>
            <w:tcW w:w="2106" w:type="dxa"/>
            <w:vAlign w:val="center"/>
          </w:tcPr>
          <w:p w14:paraId="3B840A6F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IV.3, ítem “e”)</w:t>
            </w:r>
          </w:p>
          <w:p w14:paraId="5391116D" w14:textId="77777777" w:rsidR="003A719A" w:rsidRPr="00D51099" w:rsidRDefault="003A719A" w:rsidP="00BD2E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5658E9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21AA7686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064B021" w14:textId="59B1DE1A" w:rsidR="003A719A" w:rsidRDefault="0072643C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t>. Explicitar garantia de indenização por eventuais danos decorrentes da pesquisa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51C5B5D5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Obs. É inadequado v</w:t>
            </w:r>
            <w:r w:rsidRPr="00CD6849">
              <w:rPr>
                <w:rFonts w:ascii="Calibri" w:hAnsi="Calibri"/>
                <w:color w:val="000000"/>
              </w:rPr>
              <w:t>incular a indenização a</w:t>
            </w:r>
            <w:r>
              <w:rPr>
                <w:rFonts w:ascii="Calibri" w:hAnsi="Calibri"/>
                <w:color w:val="000000"/>
              </w:rPr>
              <w:t>o</w:t>
            </w:r>
            <w:r w:rsidRPr="00CD6849">
              <w:rPr>
                <w:rFonts w:ascii="Calibri" w:hAnsi="Calibri"/>
                <w:color w:val="000000"/>
              </w:rPr>
              <w:t xml:space="preserve"> seguro contratado pelo pesquisador.</w:t>
            </w:r>
          </w:p>
        </w:tc>
        <w:tc>
          <w:tcPr>
            <w:tcW w:w="2106" w:type="dxa"/>
            <w:vAlign w:val="center"/>
          </w:tcPr>
          <w:p w14:paraId="28DD9009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II.7; IV.3, ítem “h”)</w:t>
            </w:r>
          </w:p>
        </w:tc>
        <w:tc>
          <w:tcPr>
            <w:tcW w:w="993" w:type="dxa"/>
          </w:tcPr>
          <w:p w14:paraId="56EB7313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39D053B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2391A542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Garantia de assistência imediata, integral e gratuita </w:t>
            </w:r>
            <w:r>
              <w:rPr>
                <w:rFonts w:ascii="Calibri" w:hAnsi="Calibri"/>
                <w:color w:val="000000"/>
              </w:rPr>
              <w:t xml:space="preserve">por danos decorrentes do estudo  </w:t>
            </w:r>
          </w:p>
          <w:p w14:paraId="257D9FC2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5F669397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Obs. É inadequado o estabelecimento de limites quer seja de tempo ou de formato, pelos pesquisadores</w:t>
            </w:r>
          </w:p>
        </w:tc>
        <w:tc>
          <w:tcPr>
            <w:tcW w:w="2106" w:type="dxa"/>
            <w:vAlign w:val="center"/>
          </w:tcPr>
          <w:p w14:paraId="7D38F7F2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III.2, ítem o; IV.3, ítem “b”)</w:t>
            </w:r>
          </w:p>
        </w:tc>
        <w:tc>
          <w:tcPr>
            <w:tcW w:w="993" w:type="dxa"/>
          </w:tcPr>
          <w:p w14:paraId="0D8CF4EE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657C4BA7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9DEA02B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Garantia de fornecimento de medicamentos, métodos profiláticos diagnósticos ou terapêuticos após o término da participação no estudo</w:t>
            </w:r>
            <w:r>
              <w:rPr>
                <w:rFonts w:ascii="Calibri" w:hAnsi="Calibri"/>
                <w:color w:val="000000"/>
              </w:rPr>
              <w:t xml:space="preserve"> – quando pertinente </w:t>
            </w:r>
          </w:p>
        </w:tc>
        <w:tc>
          <w:tcPr>
            <w:tcW w:w="2106" w:type="dxa"/>
            <w:vAlign w:val="center"/>
          </w:tcPr>
          <w:p w14:paraId="1CB375A7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 466/2012 - III.3, ítem “d”)</w:t>
            </w:r>
          </w:p>
        </w:tc>
        <w:tc>
          <w:tcPr>
            <w:tcW w:w="993" w:type="dxa"/>
          </w:tcPr>
          <w:p w14:paraId="2BB54DF4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FFF5BB8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C6F207B" w14:textId="77777777" w:rsidR="003A719A" w:rsidRPr="00275C60" w:rsidRDefault="003A719A" w:rsidP="006845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Informar sobre assistência que será prestada em caso de interrupção do estudo (quando pertinente)</w:t>
            </w:r>
          </w:p>
        </w:tc>
        <w:tc>
          <w:tcPr>
            <w:tcW w:w="2106" w:type="dxa"/>
            <w:vAlign w:val="center"/>
          </w:tcPr>
          <w:p w14:paraId="7E3DEE37" w14:textId="77777777" w:rsidR="003A719A" w:rsidRPr="00D51099" w:rsidRDefault="00BD2E18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</w:t>
            </w:r>
            <w: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466/</w:t>
            </w:r>
            <w:r w:rsidRPr="00BD2E18">
              <w:rPr>
                <w:rFonts w:cstheme="minorHAnsi"/>
                <w:color w:val="000000"/>
                <w:sz w:val="20"/>
                <w:szCs w:val="20"/>
              </w:rPr>
              <w:t>2012, item IV.3.c</w:t>
            </w:r>
          </w:p>
        </w:tc>
        <w:tc>
          <w:tcPr>
            <w:tcW w:w="993" w:type="dxa"/>
          </w:tcPr>
          <w:p w14:paraId="28E8A499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E379E" w:rsidRPr="00543226" w14:paraId="7E10433A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1316CF6E" w14:textId="662E9150" w:rsidR="000E379E" w:rsidRDefault="00B53C47" w:rsidP="006845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Garantia de que os dados serão utilizados apenas para esta pesquisa</w:t>
            </w:r>
          </w:p>
        </w:tc>
        <w:tc>
          <w:tcPr>
            <w:tcW w:w="2106" w:type="dxa"/>
            <w:vAlign w:val="center"/>
          </w:tcPr>
          <w:p w14:paraId="6D207D8F" w14:textId="34F948F6" w:rsidR="000E379E" w:rsidRPr="00D51099" w:rsidRDefault="00B53C47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</w:t>
            </w:r>
            <w: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466/</w:t>
            </w:r>
            <w:r w:rsidRPr="00BD2E18">
              <w:rPr>
                <w:rFonts w:cstheme="minorHAnsi"/>
                <w:color w:val="000000"/>
                <w:sz w:val="20"/>
                <w:szCs w:val="20"/>
              </w:rPr>
              <w:t xml:space="preserve">2012, item </w:t>
            </w:r>
            <w:r>
              <w:t>IV.7</w:t>
            </w:r>
          </w:p>
        </w:tc>
        <w:tc>
          <w:tcPr>
            <w:tcW w:w="993" w:type="dxa"/>
          </w:tcPr>
          <w:p w14:paraId="127DC58C" w14:textId="77777777" w:rsidR="000E379E" w:rsidRPr="00543226" w:rsidRDefault="000E379E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F4EFA" w:rsidRPr="00543226" w14:paraId="0FF23AEA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4034A13B" w14:textId="54BB939F" w:rsidR="005F4EFA" w:rsidRDefault="005F4EFA" w:rsidP="006845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Inserir paginação no formato 1 de 5; 2 de 5; ...</w:t>
            </w:r>
          </w:p>
        </w:tc>
        <w:tc>
          <w:tcPr>
            <w:tcW w:w="2106" w:type="dxa"/>
            <w:vAlign w:val="center"/>
          </w:tcPr>
          <w:p w14:paraId="3E1A280E" w14:textId="77777777" w:rsidR="005F4EFA" w:rsidRPr="00D51099" w:rsidRDefault="005F4EF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7F6FD7" w14:textId="77777777" w:rsidR="005F4EFA" w:rsidRPr="00543226" w:rsidRDefault="005F4EF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1826AE22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026E8F65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Termo de Assentimento: </w:t>
            </w:r>
            <w:r w:rsidRPr="00543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deve ser apresentado quando a pesquisa envolver como participantes crianças,</w:t>
            </w:r>
            <w:r w:rsidRPr="005432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432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adolescentes ou legalmente incapazes, sem prejuízo da apresentação do TCLE que deve ser assinado pelos seus responsáveis legais.</w:t>
            </w:r>
          </w:p>
        </w:tc>
        <w:tc>
          <w:tcPr>
            <w:tcW w:w="2106" w:type="dxa"/>
            <w:vAlign w:val="center"/>
          </w:tcPr>
          <w:p w14:paraId="667FB862" w14:textId="77777777" w:rsidR="003A719A" w:rsidRPr="00D51099" w:rsidRDefault="00BD2E18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51099">
              <w:rPr>
                <w:rFonts w:cstheme="minorHAnsi"/>
                <w:color w:val="000000"/>
                <w:sz w:val="20"/>
                <w:szCs w:val="20"/>
              </w:rPr>
              <w:t>Resolução</w:t>
            </w:r>
            <w: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466/</w:t>
            </w:r>
            <w:r w:rsidRPr="00BD2E18">
              <w:rPr>
                <w:rFonts w:cstheme="minorHAnsi"/>
                <w:color w:val="000000"/>
                <w:sz w:val="20"/>
                <w:szCs w:val="20"/>
              </w:rPr>
              <w:t xml:space="preserve">2012, item </w:t>
            </w:r>
            <w:r w:rsidRPr="002402A3">
              <w:rPr>
                <w:rFonts w:cstheme="minorHAnsi"/>
                <w:color w:val="000000"/>
                <w:sz w:val="20"/>
                <w:szCs w:val="20"/>
              </w:rPr>
              <w:t>II.2</w:t>
            </w:r>
          </w:p>
        </w:tc>
        <w:tc>
          <w:tcPr>
            <w:tcW w:w="993" w:type="dxa"/>
          </w:tcPr>
          <w:p w14:paraId="4CD16544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9D1C135" w14:textId="77777777" w:rsidTr="004659E5">
        <w:trPr>
          <w:trHeight w:val="300"/>
        </w:trPr>
        <w:tc>
          <w:tcPr>
            <w:tcW w:w="6966" w:type="dxa"/>
            <w:shd w:val="clear" w:color="auto" w:fill="000000" w:themeFill="text1"/>
            <w:vAlign w:val="center"/>
          </w:tcPr>
          <w:p w14:paraId="1EF30C52" w14:textId="77777777" w:rsidR="003A719A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6" w:type="dxa"/>
            <w:shd w:val="clear" w:color="auto" w:fill="000000" w:themeFill="text1"/>
            <w:vAlign w:val="center"/>
          </w:tcPr>
          <w:p w14:paraId="6D2C6194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5AA86905" w14:textId="77777777" w:rsidR="003A719A" w:rsidRPr="00543226" w:rsidRDefault="003A719A" w:rsidP="006845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2A32866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4EEDC04E" w14:textId="77777777" w:rsidR="003A719A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>3</w:t>
            </w:r>
            <w:r w:rsidRPr="008F2B43"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 xml:space="preserve">) Itens que devem ser Contemplados </w:t>
            </w:r>
            <w:r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 xml:space="preserve">no </w:t>
            </w:r>
            <w:r w:rsidRPr="002323F1"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>Projeto De</w:t>
            </w:r>
            <w:r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 xml:space="preserve"> Pesquisa; Informações Básicas da Pesquisa da Plataforma Brasil e demais Documentos d</w:t>
            </w:r>
            <w:r w:rsidRPr="002323F1">
              <w:rPr>
                <w:rFonts w:eastAsia="Times New Roman" w:cs="Times New Roman"/>
                <w:b/>
                <w:smallCaps/>
                <w:color w:val="000000"/>
                <w:sz w:val="28"/>
                <w:szCs w:val="28"/>
                <w:lang w:eastAsia="pt-BR"/>
              </w:rPr>
              <w:t>o Protocolo</w:t>
            </w:r>
          </w:p>
        </w:tc>
        <w:tc>
          <w:tcPr>
            <w:tcW w:w="2106" w:type="dxa"/>
            <w:vAlign w:val="center"/>
          </w:tcPr>
          <w:p w14:paraId="11F75711" w14:textId="77777777" w:rsidR="003A719A" w:rsidRPr="00D51099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</w:tcPr>
          <w:p w14:paraId="58D3DBC6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708FF134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851B95B" w14:textId="77777777" w:rsidR="003A719A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A. </w:t>
            </w:r>
            <w:r w:rsidRPr="00543226">
              <w:rPr>
                <w:rFonts w:ascii="Calibri" w:hAnsi="Calibri"/>
                <w:color w:val="000000"/>
              </w:rPr>
              <w:t>embasamento teórico/metodológico coerente com a proposta e devidas citações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5240ABE7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001/2013, item 3.3, ítem “i”)</w:t>
            </w:r>
          </w:p>
        </w:tc>
        <w:tc>
          <w:tcPr>
            <w:tcW w:w="993" w:type="dxa"/>
          </w:tcPr>
          <w:p w14:paraId="160FA093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2B13B81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D2554DF" w14:textId="77777777" w:rsidR="003A719A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B. </w:t>
            </w:r>
            <w:r w:rsidRPr="00543226">
              <w:rPr>
                <w:rFonts w:ascii="Calibri" w:hAnsi="Calibri"/>
                <w:color w:val="000000"/>
              </w:rPr>
              <w:t>Referências bibliográficas das devidas citações realizadas para embasamento teórico/metodológico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7C35C7F3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001/2013, item 3.3, ítem “i”)</w:t>
            </w:r>
          </w:p>
        </w:tc>
        <w:tc>
          <w:tcPr>
            <w:tcW w:w="993" w:type="dxa"/>
          </w:tcPr>
          <w:p w14:paraId="3644A66C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D41EAB7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444752A" w14:textId="77777777" w:rsidR="003A719A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C. </w:t>
            </w:r>
            <w:r w:rsidRPr="00543226">
              <w:rPr>
                <w:rFonts w:ascii="Calibri" w:hAnsi="Calibri"/>
                <w:color w:val="000000"/>
              </w:rPr>
              <w:t>Justificativa, objetivo e procedimentos de pesquisa claramente descritos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314FBA08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001/2013 - 3.4.1 itens 2, 3 e 4)</w:t>
            </w:r>
          </w:p>
        </w:tc>
        <w:tc>
          <w:tcPr>
            <w:tcW w:w="993" w:type="dxa"/>
          </w:tcPr>
          <w:p w14:paraId="5AA0935B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20BD7621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44D65475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Descrição dos critérios de inclusão (ou possibilidade de inclusão em grupo de controle ou experimental) e de exclusão de participantes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6D72EE82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001001/2013 -3.4.1, item 11)</w:t>
            </w:r>
          </w:p>
        </w:tc>
        <w:tc>
          <w:tcPr>
            <w:tcW w:w="993" w:type="dxa"/>
          </w:tcPr>
          <w:p w14:paraId="6D34E18B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22826A6A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1F69815E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Riscos, desconfortos e medidas para </w:t>
            </w:r>
            <w:r>
              <w:rPr>
                <w:rFonts w:ascii="Calibri" w:hAnsi="Calibri"/>
                <w:color w:val="000000"/>
              </w:rPr>
              <w:t xml:space="preserve">manejo e </w:t>
            </w:r>
            <w:r w:rsidRPr="00543226">
              <w:rPr>
                <w:rFonts w:ascii="Calibri" w:hAnsi="Calibri"/>
                <w:color w:val="000000"/>
              </w:rPr>
              <w:t xml:space="preserve">redução de danos aos participantes 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2D94C186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3ED10B5F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Obs. Todos os </w:t>
            </w:r>
            <w:r w:rsidRPr="00CD6849">
              <w:rPr>
                <w:rFonts w:ascii="Calibri" w:hAnsi="Calibri"/>
                <w:color w:val="000000"/>
              </w:rPr>
              <w:t>potenciais riscos associados à pesquisa devem estar descr</w:t>
            </w:r>
            <w:r>
              <w:rPr>
                <w:rFonts w:ascii="Calibri" w:hAnsi="Calibri"/>
                <w:color w:val="000000"/>
              </w:rPr>
              <w:t>itos no TCLE, sem subestimá-los</w:t>
            </w:r>
          </w:p>
          <w:p w14:paraId="74ADFF3E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06" w:type="dxa"/>
            <w:vAlign w:val="center"/>
          </w:tcPr>
          <w:p w14:paraId="6D8BCAE9" w14:textId="3243FA84" w:rsidR="003A719A" w:rsidRDefault="005437B3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3A719A" w:rsidRPr="009E074F">
              <w:rPr>
                <w:rFonts w:cstheme="minorHAnsi"/>
                <w:color w:val="000000"/>
                <w:sz w:val="18"/>
                <w:szCs w:val="18"/>
              </w:rPr>
              <w:t>Norma Operacion</w:t>
            </w:r>
            <w:r>
              <w:rPr>
                <w:rFonts w:cstheme="minorHAnsi"/>
                <w:color w:val="000000"/>
                <w:sz w:val="18"/>
                <w:szCs w:val="18"/>
              </w:rPr>
              <w:t>al 001001/2013 - 3.4.1, item 12 e</w:t>
            </w:r>
          </w:p>
          <w:p w14:paraId="5225F584" w14:textId="74EE797C" w:rsidR="006424FD" w:rsidRPr="009E074F" w:rsidRDefault="006424FD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6424F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resolução 466 item IV.3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item “b”</w:t>
            </w:r>
            <w:r w:rsidR="005437B3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993" w:type="dxa"/>
          </w:tcPr>
          <w:p w14:paraId="1548BCDF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524C0C5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00392F37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Benefícios aos participantes </w:t>
            </w:r>
          </w:p>
        </w:tc>
        <w:tc>
          <w:tcPr>
            <w:tcW w:w="2106" w:type="dxa"/>
            <w:vAlign w:val="center"/>
          </w:tcPr>
          <w:p w14:paraId="2CD50821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001001/2013 - 3.4.1, item 12)</w:t>
            </w:r>
          </w:p>
        </w:tc>
        <w:tc>
          <w:tcPr>
            <w:tcW w:w="993" w:type="dxa"/>
          </w:tcPr>
          <w:p w14:paraId="03A5A7D8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34A2D617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E03FAFD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Formas de acompanhamento dos participantes e dos processos de registro de consentimento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106" w:type="dxa"/>
            <w:vAlign w:val="center"/>
          </w:tcPr>
          <w:p w14:paraId="29C0A94F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001001/2013 - 3.4.1, item 7)</w:t>
            </w:r>
          </w:p>
        </w:tc>
        <w:tc>
          <w:tcPr>
            <w:tcW w:w="993" w:type="dxa"/>
          </w:tcPr>
          <w:p w14:paraId="5F2BF6AB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02359050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5FBED45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Informação sobre métodos terapêuticos alternativos</w:t>
            </w:r>
            <w:r>
              <w:rPr>
                <w:rFonts w:ascii="Calibri" w:hAnsi="Calibri"/>
                <w:color w:val="000000"/>
              </w:rPr>
              <w:t xml:space="preserve">  (quando pertinente)</w:t>
            </w:r>
          </w:p>
        </w:tc>
        <w:tc>
          <w:tcPr>
            <w:tcW w:w="2106" w:type="dxa"/>
            <w:vAlign w:val="center"/>
          </w:tcPr>
          <w:p w14:paraId="0CCA63C2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Resolução 466/2012 - III.3, ítem “b”)</w:t>
            </w:r>
          </w:p>
        </w:tc>
        <w:tc>
          <w:tcPr>
            <w:tcW w:w="993" w:type="dxa"/>
          </w:tcPr>
          <w:p w14:paraId="4B61CE56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6F922D7C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BEE0316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Informação sobre a possibilidade de inclusão em grupo placebo</w:t>
            </w:r>
            <w:r>
              <w:rPr>
                <w:rFonts w:ascii="Calibri" w:hAnsi="Calibri"/>
                <w:color w:val="000000"/>
              </w:rPr>
              <w:t xml:space="preserve">  (quando pertinente)</w:t>
            </w:r>
          </w:p>
        </w:tc>
        <w:tc>
          <w:tcPr>
            <w:tcW w:w="2106" w:type="dxa"/>
            <w:vAlign w:val="center"/>
          </w:tcPr>
          <w:p w14:paraId="54F93B69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Resolução 466/2012 - III.3, ítem “b”)</w:t>
            </w:r>
          </w:p>
        </w:tc>
        <w:tc>
          <w:tcPr>
            <w:tcW w:w="993" w:type="dxa"/>
          </w:tcPr>
          <w:p w14:paraId="78690282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54DA755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55E7DC6A" w14:textId="77777777" w:rsidR="003A719A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Orçamento da pesquisa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  <w:p w14:paraId="3AFFBDC7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Incluir</w:t>
            </w:r>
            <w:r w:rsidRPr="00543226">
              <w:rPr>
                <w:rFonts w:ascii="Calibri" w:hAnsi="Calibri"/>
                <w:color w:val="000000"/>
              </w:rPr>
              <w:t xml:space="preserve"> informação </w:t>
            </w:r>
            <w:r>
              <w:rPr>
                <w:rFonts w:ascii="Calibri" w:hAnsi="Calibri"/>
                <w:color w:val="000000"/>
              </w:rPr>
              <w:t>das</w:t>
            </w:r>
            <w:r w:rsidRPr="00543226">
              <w:rPr>
                <w:rFonts w:ascii="Calibri" w:hAnsi="Calibri"/>
                <w:color w:val="000000"/>
              </w:rPr>
              <w:t xml:space="preserve"> fontes de financiamento atual ou anterior para o desenvolvimento da pesquisa, incluindo bolsas de estudos e anexadas as fontes de financiamento</w:t>
            </w:r>
            <w:r>
              <w:rPr>
                <w:rFonts w:ascii="Calibri" w:hAnsi="Calibri"/>
                <w:color w:val="000000"/>
              </w:rPr>
              <w:t xml:space="preserve"> (quando pertinente)</w:t>
            </w:r>
          </w:p>
        </w:tc>
        <w:tc>
          <w:tcPr>
            <w:tcW w:w="2106" w:type="dxa"/>
            <w:vAlign w:val="center"/>
          </w:tcPr>
          <w:p w14:paraId="00204B05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001001/2013 - 3.4.1, itens 9 e 10)</w:t>
            </w:r>
          </w:p>
        </w:tc>
        <w:tc>
          <w:tcPr>
            <w:tcW w:w="993" w:type="dxa"/>
          </w:tcPr>
          <w:p w14:paraId="71EABC7B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581BCAA5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1F193848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Cronograma do estudo - </w:t>
            </w:r>
            <w:r w:rsidRPr="00543226">
              <w:rPr>
                <w:rFonts w:ascii="Calibri" w:hAnsi="Calibri"/>
                <w:color w:val="000000"/>
              </w:rPr>
              <w:t>Informação de cada etapa prevista para a realização da pesquisa no cronograma apresentado no projeto detalhado e nas informações básicas apresentadas na Plataforma Brasil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CD6849">
              <w:rPr>
                <w:rFonts w:ascii="Calibri" w:hAnsi="Calibri"/>
                <w:color w:val="000000"/>
              </w:rPr>
              <w:t xml:space="preserve">que descreva a duração total e as diferentes etapas da pesquisa, com compromisso </w:t>
            </w:r>
            <w:r w:rsidRPr="00CD6849">
              <w:rPr>
                <w:rFonts w:ascii="Calibri" w:hAnsi="Calibri"/>
                <w:color w:val="000000"/>
              </w:rPr>
              <w:lastRenderedPageBreak/>
              <w:t>explícito do pesquisador de que a pesquisa somente será iniciada a partir da aprovação pelo Sistema CEP-CONEP.</w:t>
            </w:r>
          </w:p>
        </w:tc>
        <w:tc>
          <w:tcPr>
            <w:tcW w:w="2106" w:type="dxa"/>
            <w:vAlign w:val="center"/>
          </w:tcPr>
          <w:p w14:paraId="2590D1D0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lastRenderedPageBreak/>
              <w:t>Norma Operacional nº 001/2013 - 3.3, ítem “f”; 3.4.1, subitem 9)</w:t>
            </w:r>
          </w:p>
        </w:tc>
        <w:tc>
          <w:tcPr>
            <w:tcW w:w="993" w:type="dxa"/>
          </w:tcPr>
          <w:p w14:paraId="3FCDE01F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14933D44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3D39FD6C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Cronograma: </w:t>
            </w:r>
            <w:r w:rsidRPr="00543226">
              <w:rPr>
                <w:rFonts w:ascii="Calibri" w:hAnsi="Calibri"/>
                <w:color w:val="000000"/>
              </w:rPr>
              <w:t>Adequado quanto à duração, descrição das etapas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74BBFE22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nº 001/2013 - 3.4.1, subitem 9)</w:t>
            </w:r>
          </w:p>
        </w:tc>
        <w:tc>
          <w:tcPr>
            <w:tcW w:w="993" w:type="dxa"/>
          </w:tcPr>
          <w:p w14:paraId="6B115FC0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20BBDC49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FA21E8F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 xml:space="preserve">Estudo comprovadamente não iniciado antes da emissão do parecer consubstanciado do </w:t>
            </w:r>
            <w:r>
              <w:rPr>
                <w:rFonts w:ascii="Calibri" w:hAnsi="Calibri"/>
                <w:color w:val="000000"/>
              </w:rPr>
              <w:t xml:space="preserve">CoEP e/ou CONEP  </w:t>
            </w:r>
          </w:p>
        </w:tc>
        <w:tc>
          <w:tcPr>
            <w:tcW w:w="2106" w:type="dxa"/>
            <w:vAlign w:val="center"/>
          </w:tcPr>
          <w:p w14:paraId="397B5161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Resolução CNS nº 466/2012 - item XI, subitem 2, ítem “a”; Norma Operacional nº 001/2013 -</w:t>
            </w:r>
            <w:r w:rsidRPr="009E074F">
              <w:rPr>
                <w:rFonts w:cstheme="minorHAnsi"/>
                <w:color w:val="000000"/>
                <w:sz w:val="18"/>
                <w:szCs w:val="18"/>
              </w:rPr>
              <w:br/>
              <w:t>3.3, ítem “f”;)</w:t>
            </w:r>
          </w:p>
        </w:tc>
        <w:tc>
          <w:tcPr>
            <w:tcW w:w="993" w:type="dxa"/>
          </w:tcPr>
          <w:p w14:paraId="4AEDD2C6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719A" w:rsidRPr="00543226" w14:paraId="104DB03B" w14:textId="77777777" w:rsidTr="004659E5">
        <w:trPr>
          <w:trHeight w:val="300"/>
        </w:trPr>
        <w:tc>
          <w:tcPr>
            <w:tcW w:w="6966" w:type="dxa"/>
            <w:shd w:val="clear" w:color="auto" w:fill="auto"/>
            <w:vAlign w:val="center"/>
          </w:tcPr>
          <w:p w14:paraId="61FE94A4" w14:textId="77777777" w:rsidR="003A719A" w:rsidRPr="00543226" w:rsidRDefault="003A719A" w:rsidP="0068456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43226">
              <w:rPr>
                <w:rFonts w:ascii="Calibri" w:hAnsi="Calibri"/>
                <w:color w:val="000000"/>
              </w:rPr>
              <w:t>Dispensa do registro de consentimento livre e escl</w:t>
            </w:r>
            <w:r>
              <w:rPr>
                <w:rFonts w:ascii="Calibri" w:hAnsi="Calibri"/>
                <w:color w:val="000000"/>
              </w:rPr>
              <w:t>arecido mediante justificativa que será avaliada pelo CoEP (quando pertinente)</w:t>
            </w:r>
          </w:p>
        </w:tc>
        <w:tc>
          <w:tcPr>
            <w:tcW w:w="2106" w:type="dxa"/>
            <w:vAlign w:val="center"/>
          </w:tcPr>
          <w:p w14:paraId="7E993349" w14:textId="77777777" w:rsidR="003A719A" w:rsidRPr="009E074F" w:rsidRDefault="003A719A" w:rsidP="00BD2E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9E074F">
              <w:rPr>
                <w:rFonts w:cstheme="minorHAnsi"/>
                <w:color w:val="000000"/>
                <w:sz w:val="18"/>
                <w:szCs w:val="18"/>
              </w:rPr>
              <w:t>Norma Operacional 001/2013 - 3.3, ítem “g”)</w:t>
            </w:r>
          </w:p>
        </w:tc>
        <w:tc>
          <w:tcPr>
            <w:tcW w:w="993" w:type="dxa"/>
          </w:tcPr>
          <w:p w14:paraId="5651844F" w14:textId="77777777" w:rsidR="003A719A" w:rsidRPr="00543226" w:rsidRDefault="003A719A" w:rsidP="00684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F6E7FA2" w14:textId="77777777" w:rsidR="003A719A" w:rsidRDefault="003A719A" w:rsidP="003A719A"/>
    <w:p w14:paraId="1D23262C" w14:textId="77777777" w:rsidR="003A719A" w:rsidRDefault="003A719A" w:rsidP="003A719A">
      <w:pPr>
        <w:spacing w:after="0" w:line="240" w:lineRule="auto"/>
      </w:pPr>
    </w:p>
    <w:sectPr w:rsidR="003A719A" w:rsidSect="000672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DDE3" w14:textId="77777777" w:rsidR="00271743" w:rsidRDefault="00271743" w:rsidP="004659E5">
      <w:pPr>
        <w:spacing w:after="0" w:line="240" w:lineRule="auto"/>
      </w:pPr>
      <w:r>
        <w:separator/>
      </w:r>
    </w:p>
  </w:endnote>
  <w:endnote w:type="continuationSeparator" w:id="0">
    <w:p w14:paraId="47730E60" w14:textId="77777777" w:rsidR="00271743" w:rsidRDefault="00271743" w:rsidP="0046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DA78" w14:textId="77777777" w:rsidR="004659E5" w:rsidRDefault="004659E5" w:rsidP="004659E5">
    <w:pPr>
      <w:shd w:val="clear" w:color="auto" w:fill="FFFFFF"/>
      <w:spacing w:after="0" w:line="240" w:lineRule="auto"/>
      <w:jc w:val="center"/>
      <w:rPr>
        <w:rFonts w:ascii="Trebuchet MS" w:eastAsiaTheme="minorEastAsia" w:hAnsi="Trebuchet MS"/>
        <w:noProof/>
        <w:color w:val="595959"/>
        <w:sz w:val="18"/>
        <w:szCs w:val="18"/>
      </w:rPr>
    </w:pPr>
  </w:p>
  <w:p w14:paraId="12B5D063" w14:textId="77777777" w:rsidR="004659E5" w:rsidRDefault="004659E5" w:rsidP="004659E5">
    <w:pPr>
      <w:shd w:val="clear" w:color="auto" w:fill="FFFFFF"/>
      <w:spacing w:after="0" w:line="240" w:lineRule="auto"/>
      <w:jc w:val="center"/>
      <w:rPr>
        <w:rFonts w:ascii="Trebuchet MS" w:eastAsiaTheme="minorEastAsia" w:hAnsi="Trebuchet MS"/>
        <w:noProof/>
        <w:color w:val="595959"/>
        <w:sz w:val="18"/>
        <w:szCs w:val="18"/>
      </w:rPr>
    </w:pPr>
  </w:p>
  <w:p w14:paraId="751B0C81" w14:textId="07F30FE7" w:rsidR="004659E5" w:rsidRDefault="004659E5" w:rsidP="004659E5">
    <w:pPr>
      <w:shd w:val="clear" w:color="auto" w:fill="FFFFFF"/>
      <w:spacing w:after="0" w:line="240" w:lineRule="auto"/>
      <w:jc w:val="center"/>
      <w:rPr>
        <w:rFonts w:ascii="Arial" w:eastAsiaTheme="minorEastAsia" w:hAnsi="Arial" w:cs="Arial"/>
        <w:noProof/>
        <w:color w:val="333333"/>
        <w:sz w:val="20"/>
        <w:szCs w:val="20"/>
      </w:rPr>
    </w:pPr>
    <w:r>
      <w:rPr>
        <w:rFonts w:ascii="Trebuchet MS" w:eastAsiaTheme="minorEastAsia" w:hAnsi="Trebuchet MS"/>
        <w:noProof/>
        <w:color w:val="595959"/>
        <w:sz w:val="18"/>
        <w:szCs w:val="18"/>
      </w:rPr>
      <w:t>Rua Raul Pompéia, 144 Pompeia</w:t>
    </w:r>
  </w:p>
  <w:p w14:paraId="29BBACDF" w14:textId="77777777" w:rsidR="004659E5" w:rsidRDefault="004659E5" w:rsidP="004659E5">
    <w:pPr>
      <w:shd w:val="clear" w:color="auto" w:fill="FFFFFF"/>
      <w:spacing w:after="0" w:line="240" w:lineRule="auto"/>
      <w:jc w:val="center"/>
    </w:pPr>
    <w:r>
      <w:rPr>
        <w:rFonts w:ascii="Trebuchet MS" w:eastAsiaTheme="minorEastAsia" w:hAnsi="Trebuchet MS"/>
        <w:noProof/>
        <w:color w:val="595959"/>
        <w:sz w:val="18"/>
        <w:szCs w:val="18"/>
      </w:rPr>
      <w:t xml:space="preserve">05025-010 São Paulo SP </w:t>
    </w:r>
    <w:r>
      <w:t>telefone</w:t>
    </w:r>
  </w:p>
  <w:p w14:paraId="1FE3B22B" w14:textId="77777777" w:rsidR="004659E5" w:rsidRPr="009A2F7B" w:rsidRDefault="004659E5" w:rsidP="004659E5">
    <w:pPr>
      <w:shd w:val="clear" w:color="auto" w:fill="FFFFFF"/>
      <w:spacing w:after="0" w:line="240" w:lineRule="auto"/>
      <w:jc w:val="center"/>
      <w:rPr>
        <w:rFonts w:ascii="Trebuchet MS" w:eastAsiaTheme="minorEastAsia" w:hAnsi="Trebuchet MS"/>
        <w:noProof/>
        <w:color w:val="595959"/>
        <w:sz w:val="18"/>
        <w:szCs w:val="18"/>
        <w:lang w:val="en-US"/>
      </w:rPr>
    </w:pPr>
    <w:r w:rsidRPr="009A2F7B">
      <w:rPr>
        <w:rFonts w:ascii="Trebuchet MS" w:eastAsiaTheme="minorEastAsia" w:hAnsi="Trebuchet MS"/>
        <w:noProof/>
        <w:color w:val="595959"/>
        <w:sz w:val="18"/>
        <w:szCs w:val="18"/>
        <w:lang w:val="en-US"/>
      </w:rPr>
      <w:t xml:space="preserve">(11)3465-2654 – email: </w:t>
    </w:r>
    <w:hyperlink r:id="rId1" w:history="1">
      <w:r w:rsidRPr="00781651">
        <w:rPr>
          <w:rStyle w:val="Hyperlink"/>
          <w:rFonts w:ascii="Trebuchet MS" w:eastAsiaTheme="minorEastAsia" w:hAnsi="Trebuchet MS"/>
          <w:noProof/>
          <w:sz w:val="18"/>
          <w:szCs w:val="18"/>
          <w:lang w:val="en-US"/>
        </w:rPr>
        <w:t>coep@saocamilo-sp.br</w:t>
      </w:r>
    </w:hyperlink>
  </w:p>
  <w:p w14:paraId="11680485" w14:textId="404BD9F8" w:rsidR="004659E5" w:rsidRDefault="004659E5">
    <w:pPr>
      <w:pStyle w:val="Rodap"/>
    </w:pPr>
  </w:p>
  <w:p w14:paraId="2F126A5E" w14:textId="77777777" w:rsidR="004659E5" w:rsidRDefault="00465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22E1" w14:textId="77777777" w:rsidR="00271743" w:rsidRDefault="00271743" w:rsidP="004659E5">
      <w:pPr>
        <w:spacing w:after="0" w:line="240" w:lineRule="auto"/>
      </w:pPr>
      <w:r>
        <w:separator/>
      </w:r>
    </w:p>
  </w:footnote>
  <w:footnote w:type="continuationSeparator" w:id="0">
    <w:p w14:paraId="202023D9" w14:textId="77777777" w:rsidR="00271743" w:rsidRDefault="00271743" w:rsidP="0046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3264" w14:textId="77777777" w:rsidR="004659E5" w:rsidRPr="007904ED" w:rsidRDefault="004659E5" w:rsidP="004659E5">
    <w:pPr>
      <w:spacing w:after="0" w:line="240" w:lineRule="auto"/>
      <w:ind w:right="33"/>
      <w:jc w:val="center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6AE069C" wp14:editId="3D40783F">
          <wp:simplePos x="0" y="0"/>
          <wp:positionH relativeFrom="column">
            <wp:posOffset>-775814</wp:posOffset>
          </wp:positionH>
          <wp:positionV relativeFrom="paragraph">
            <wp:posOffset>-161494</wp:posOffset>
          </wp:positionV>
          <wp:extent cx="1238236" cy="414644"/>
          <wp:effectExtent l="0" t="0" r="635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36" cy="414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24"/>
        <w:szCs w:val="24"/>
      </w:rPr>
      <w:t>C</w:t>
    </w:r>
    <w:r w:rsidRPr="007904ED">
      <w:rPr>
        <w:rFonts w:ascii="Arial" w:hAnsi="Arial" w:cs="Arial"/>
        <w:b/>
        <w:smallCaps/>
        <w:sz w:val="24"/>
        <w:szCs w:val="24"/>
      </w:rPr>
      <w:t xml:space="preserve">omitê de </w:t>
    </w:r>
    <w:r>
      <w:rPr>
        <w:rFonts w:ascii="Arial" w:hAnsi="Arial" w:cs="Arial"/>
        <w:b/>
        <w:smallCaps/>
        <w:sz w:val="24"/>
        <w:szCs w:val="24"/>
      </w:rPr>
      <w:t>É</w:t>
    </w:r>
    <w:r w:rsidRPr="007904ED">
      <w:rPr>
        <w:rFonts w:ascii="Arial" w:hAnsi="Arial" w:cs="Arial"/>
        <w:b/>
        <w:smallCaps/>
        <w:sz w:val="24"/>
        <w:szCs w:val="24"/>
      </w:rPr>
      <w:t xml:space="preserve">tica em </w:t>
    </w:r>
    <w:r>
      <w:rPr>
        <w:rFonts w:ascii="Arial" w:hAnsi="Arial" w:cs="Arial"/>
        <w:b/>
        <w:smallCaps/>
        <w:sz w:val="24"/>
        <w:szCs w:val="24"/>
      </w:rPr>
      <w:t>P</w:t>
    </w:r>
    <w:r w:rsidRPr="007904ED">
      <w:rPr>
        <w:rFonts w:ascii="Arial" w:hAnsi="Arial" w:cs="Arial"/>
        <w:b/>
        <w:smallCaps/>
        <w:sz w:val="24"/>
        <w:szCs w:val="24"/>
      </w:rPr>
      <w:t>esquisa</w:t>
    </w:r>
    <w:r>
      <w:rPr>
        <w:rFonts w:ascii="Arial" w:hAnsi="Arial" w:cs="Arial"/>
        <w:b/>
        <w:smallCaps/>
        <w:sz w:val="24"/>
        <w:szCs w:val="24"/>
      </w:rPr>
      <w:t xml:space="preserve"> (CoEP)</w:t>
    </w:r>
  </w:p>
  <w:p w14:paraId="7ECFD806" w14:textId="21A8FDFA" w:rsidR="004659E5" w:rsidRDefault="004659E5">
    <w:pPr>
      <w:pStyle w:val="Cabealho"/>
    </w:pPr>
  </w:p>
  <w:p w14:paraId="1F3ED42E" w14:textId="77777777" w:rsidR="004659E5" w:rsidRDefault="004659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C8C"/>
    <w:multiLevelType w:val="hybridMultilevel"/>
    <w:tmpl w:val="235C0A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9A"/>
    <w:rsid w:val="00003ADE"/>
    <w:rsid w:val="000E379E"/>
    <w:rsid w:val="00271743"/>
    <w:rsid w:val="00352DB1"/>
    <w:rsid w:val="003A719A"/>
    <w:rsid w:val="004659E5"/>
    <w:rsid w:val="005437B3"/>
    <w:rsid w:val="005F4EFA"/>
    <w:rsid w:val="006424FD"/>
    <w:rsid w:val="006E36A4"/>
    <w:rsid w:val="00715068"/>
    <w:rsid w:val="0072643C"/>
    <w:rsid w:val="00921761"/>
    <w:rsid w:val="009A4EC7"/>
    <w:rsid w:val="00A93885"/>
    <w:rsid w:val="00B53C47"/>
    <w:rsid w:val="00BD2E18"/>
    <w:rsid w:val="00BE5F29"/>
    <w:rsid w:val="00D4399B"/>
    <w:rsid w:val="00F0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66EC"/>
  <w15:docId w15:val="{428A9A12-AE7D-4477-9022-971EDA53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19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1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5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9E5"/>
  </w:style>
  <w:style w:type="paragraph" w:styleId="Rodap">
    <w:name w:val="footer"/>
    <w:basedOn w:val="Normal"/>
    <w:link w:val="RodapChar"/>
    <w:uiPriority w:val="99"/>
    <w:unhideWhenUsed/>
    <w:rsid w:val="00465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9E5"/>
  </w:style>
  <w:style w:type="character" w:styleId="Hyperlink">
    <w:name w:val="Hyperlink"/>
    <w:basedOn w:val="Fontepargpadro"/>
    <w:uiPriority w:val="99"/>
    <w:unhideWhenUsed/>
    <w:rsid w:val="00465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ep@saocamilo-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Gláucia Guerra Benute</dc:creator>
  <cp:keywords/>
  <dc:description/>
  <cp:lastModifiedBy>Sueli Marques Pereira da Silva</cp:lastModifiedBy>
  <cp:revision>2</cp:revision>
  <cp:lastPrinted>2020-10-30T19:25:00Z</cp:lastPrinted>
  <dcterms:created xsi:type="dcterms:W3CDTF">2022-05-02T18:59:00Z</dcterms:created>
  <dcterms:modified xsi:type="dcterms:W3CDTF">2022-05-02T18:59:00Z</dcterms:modified>
</cp:coreProperties>
</file>